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0A" w:rsidRDefault="0055210A" w:rsidP="0094689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proofErr w:type="gramStart"/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proofErr w:type="gramEnd"/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8841A5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</w:t>
      </w:r>
      <w:r w:rsidR="008841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№273-ФЗ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 и «О защите прав потребителей»,</w:t>
      </w:r>
      <w:r w:rsid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на основании части 1 п.5 Федерального закона от 05.04.2013 г. №44 «О контрактной системе в сфере закупок товаров, работ, услуг для обеспечения государственных и муниципальных нужд», настоящий договор о нижеследующем: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8841A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="000233B8"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за</w:t>
      </w:r>
      <w:r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чной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8841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формы обучения по специальности </w:t>
      </w:r>
      <w:r w:rsidR="00804C98" w:rsidRPr="008841A5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38.02.05 Товароведение и экспертиза качества потребительских товаров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804C9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2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841B51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96</w:t>
      </w:r>
      <w:r w:rsidR="00EB6B9F" w:rsidRPr="00EB6B9F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00</w:t>
      </w:r>
      <w:r w:rsidR="00FF36C5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0</w:t>
      </w:r>
      <w:r w:rsidR="000C1C67" w:rsidRPr="000C1C67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(</w:t>
      </w:r>
      <w:r w:rsidR="00EB6B9F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Девяносто </w:t>
      </w:r>
      <w:r w:rsidR="00841B51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шесть тысяч</w:t>
      </w:r>
      <w:r w:rsidR="000C1C67" w:rsidRPr="000C1C67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)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7458E5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841B51">
        <w:rPr>
          <w:rFonts w:ascii="Times New Roman" w:eastAsia="Times New Roman" w:hAnsi="Times New Roman"/>
          <w:bCs/>
          <w:sz w:val="20"/>
          <w:szCs w:val="20"/>
          <w:lang w:eastAsia="ru-RU"/>
        </w:rPr>
        <w:t>23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«01» ию</w:t>
      </w:r>
      <w:r w:rsidR="008841A5">
        <w:rPr>
          <w:rFonts w:ascii="Times New Roman" w:eastAsia="Times New Roman" w:hAnsi="Times New Roman"/>
          <w:bCs/>
          <w:sz w:val="20"/>
          <w:szCs w:val="20"/>
          <w:lang w:eastAsia="ru-RU"/>
        </w:rPr>
        <w:t>ля 202</w:t>
      </w:r>
      <w:r w:rsidR="00841B51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7458E5" w:rsidRPr="00D1117F" w:rsidRDefault="000C1C67" w:rsidP="00256092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«01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» </w:t>
            </w:r>
            <w:r w:rsidR="00256092">
              <w:rPr>
                <w:b/>
                <w:bCs/>
                <w:sz w:val="18"/>
                <w:szCs w:val="18"/>
              </w:rPr>
              <w:t>сентября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841B51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11</w:t>
            </w:r>
            <w:r w:rsidR="00EB6B9F">
              <w:rPr>
                <w:b/>
                <w:bCs/>
                <w:color w:val="1A1A1A"/>
                <w:sz w:val="18"/>
                <w:szCs w:val="18"/>
              </w:rPr>
              <w:t>0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7458E5" w:rsidRPr="00D1117F" w:rsidRDefault="007458E5" w:rsidP="00256092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56092">
              <w:rPr>
                <w:b/>
                <w:bCs/>
                <w:sz w:val="18"/>
                <w:szCs w:val="18"/>
              </w:rPr>
              <w:t>ноября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0C1C67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7458E5" w:rsidRPr="00D1117F" w:rsidRDefault="007458E5" w:rsidP="00256092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56092"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EB6B9F" w:rsidP="008841A5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7458E5" w:rsidRPr="00D1117F" w:rsidRDefault="007458E5" w:rsidP="00256092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56092">
              <w:rPr>
                <w:b/>
                <w:bCs/>
                <w:sz w:val="18"/>
                <w:szCs w:val="18"/>
              </w:rPr>
              <w:t>апреля</w:t>
            </w:r>
            <w:r w:rsidR="000C1C67">
              <w:rPr>
                <w:b/>
                <w:bCs/>
                <w:sz w:val="18"/>
                <w:szCs w:val="18"/>
              </w:rPr>
              <w:t xml:space="preserve"> </w:t>
            </w:r>
            <w:r w:rsidR="00D1117F" w:rsidRPr="00D1117F">
              <w:rPr>
                <w:b/>
                <w:bCs/>
                <w:sz w:val="18"/>
                <w:szCs w:val="18"/>
              </w:rPr>
              <w:t>каждого</w:t>
            </w:r>
            <w:r w:rsidRPr="00D1117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976" w:type="dxa"/>
          </w:tcPr>
          <w:p w:rsidR="007458E5" w:rsidRPr="00D1117F" w:rsidRDefault="00EB6B9F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lastRenderedPageBreak/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8841A5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841B51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0233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A21B4C" w:rsidRPr="00FF36C5" w:rsidRDefault="00715071" w:rsidP="00FF36C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9"/>
        <w:gridCol w:w="3469"/>
        <w:gridCol w:w="3470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950A4F" w:rsidRDefault="00950A4F" w:rsidP="00950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950A4F" w:rsidRDefault="00950A4F" w:rsidP="00950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Россия, </w:t>
            </w:r>
            <w:r w:rsidR="00A91CE1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432017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г. Ульяновск, ул. Кузнецова, д.18.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Министерство финансов Ульяновской области</w:t>
            </w:r>
            <w:r w:rsidR="00A91CE1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(ОГБПОУ </w:t>
            </w:r>
            <w:proofErr w:type="spellStart"/>
            <w:r w:rsidR="00A91CE1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УТПиТ</w:t>
            </w:r>
            <w:proofErr w:type="spellEnd"/>
            <w:r w:rsidR="00A91CE1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, л/с организации 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20273136851)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Казначейский счет 03224643730000006801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841B51">
              <w:rPr>
                <w:rFonts w:ascii="Times New Roman" w:hAnsi="Times New Roman"/>
                <w:b/>
                <w:i/>
                <w:color w:val="1A1A1A"/>
                <w:sz w:val="20"/>
                <w:szCs w:val="20"/>
              </w:rPr>
              <w:t>40102810645370000061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в Отделении Ульяновск//УФК по Ульяновской области г. Ульяновск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8" w:history="1">
              <w:r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950A4F" w:rsidRDefault="00950A4F" w:rsidP="00950A4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     А.А. Красников </w:t>
            </w:r>
          </w:p>
          <w:p w:rsidR="00715071" w:rsidRPr="00715071" w:rsidRDefault="00950A4F" w:rsidP="00950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8841A5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507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подпись)  </w:t>
            </w:r>
            <w:r w:rsidR="0071507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15071"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1507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15071"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</w:t>
            </w:r>
            <w:bookmarkStart w:id="0" w:name="_GoBack"/>
            <w:bookmarkEnd w:id="0"/>
            <w:r w:rsidRPr="00715071">
              <w:rPr>
                <w:rFonts w:ascii="Times New Roman" w:hAnsi="Times New Roman"/>
                <w:sz w:val="20"/>
                <w:szCs w:val="20"/>
              </w:rPr>
              <w:t>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884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5A"/>
    <w:rsid w:val="000078DB"/>
    <w:rsid w:val="000233B8"/>
    <w:rsid w:val="00035F36"/>
    <w:rsid w:val="000C1C67"/>
    <w:rsid w:val="000C1E59"/>
    <w:rsid w:val="000D1DD1"/>
    <w:rsid w:val="00175054"/>
    <w:rsid w:val="00193C8F"/>
    <w:rsid w:val="001A6E72"/>
    <w:rsid w:val="001D6B28"/>
    <w:rsid w:val="001E68CE"/>
    <w:rsid w:val="002530CC"/>
    <w:rsid w:val="00256092"/>
    <w:rsid w:val="0025759F"/>
    <w:rsid w:val="002A3EFB"/>
    <w:rsid w:val="002C25B9"/>
    <w:rsid w:val="00335F09"/>
    <w:rsid w:val="0037774D"/>
    <w:rsid w:val="003C6FAC"/>
    <w:rsid w:val="004334D6"/>
    <w:rsid w:val="00493D34"/>
    <w:rsid w:val="004F6DAC"/>
    <w:rsid w:val="00500E24"/>
    <w:rsid w:val="0051036E"/>
    <w:rsid w:val="0055210A"/>
    <w:rsid w:val="00557A7C"/>
    <w:rsid w:val="005C53B7"/>
    <w:rsid w:val="00601647"/>
    <w:rsid w:val="00686CA2"/>
    <w:rsid w:val="00715071"/>
    <w:rsid w:val="007458E5"/>
    <w:rsid w:val="0079281E"/>
    <w:rsid w:val="007D1D29"/>
    <w:rsid w:val="007F681A"/>
    <w:rsid w:val="00804C98"/>
    <w:rsid w:val="00811A30"/>
    <w:rsid w:val="00841B51"/>
    <w:rsid w:val="008665E3"/>
    <w:rsid w:val="008841A5"/>
    <w:rsid w:val="008A1FC9"/>
    <w:rsid w:val="008A27BA"/>
    <w:rsid w:val="008E03D3"/>
    <w:rsid w:val="00903133"/>
    <w:rsid w:val="00934CA1"/>
    <w:rsid w:val="009428E5"/>
    <w:rsid w:val="00946892"/>
    <w:rsid w:val="00950A4F"/>
    <w:rsid w:val="00953EA2"/>
    <w:rsid w:val="00963AB0"/>
    <w:rsid w:val="0096715F"/>
    <w:rsid w:val="009737C4"/>
    <w:rsid w:val="009739A1"/>
    <w:rsid w:val="0098710B"/>
    <w:rsid w:val="009B7482"/>
    <w:rsid w:val="009E7A1A"/>
    <w:rsid w:val="009F1195"/>
    <w:rsid w:val="009F1740"/>
    <w:rsid w:val="00A21B4C"/>
    <w:rsid w:val="00A35980"/>
    <w:rsid w:val="00A40DFB"/>
    <w:rsid w:val="00A91CE1"/>
    <w:rsid w:val="00AB1612"/>
    <w:rsid w:val="00AF2C1F"/>
    <w:rsid w:val="00AF6179"/>
    <w:rsid w:val="00B0325B"/>
    <w:rsid w:val="00B33598"/>
    <w:rsid w:val="00B82A7E"/>
    <w:rsid w:val="00C05C85"/>
    <w:rsid w:val="00C54B5A"/>
    <w:rsid w:val="00C708C6"/>
    <w:rsid w:val="00C7692A"/>
    <w:rsid w:val="00CA0EB7"/>
    <w:rsid w:val="00D1117F"/>
    <w:rsid w:val="00DB2C79"/>
    <w:rsid w:val="00DB46D6"/>
    <w:rsid w:val="00E44F39"/>
    <w:rsid w:val="00E57E6B"/>
    <w:rsid w:val="00E749E3"/>
    <w:rsid w:val="00EB6B9F"/>
    <w:rsid w:val="00EF54D8"/>
    <w:rsid w:val="00F12DD9"/>
    <w:rsid w:val="00FB609A"/>
    <w:rsid w:val="00FF36C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BCBF2"/>
  <w15:docId w15:val="{8554FE90-8CF4-4FBD-9B08-99D477B0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F3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tp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Пользователь Windows</cp:lastModifiedBy>
  <cp:revision>27</cp:revision>
  <cp:lastPrinted>2022-06-07T10:52:00Z</cp:lastPrinted>
  <dcterms:created xsi:type="dcterms:W3CDTF">2016-03-10T06:33:00Z</dcterms:created>
  <dcterms:modified xsi:type="dcterms:W3CDTF">2023-03-01T04:12:00Z</dcterms:modified>
</cp:coreProperties>
</file>